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096"/>
          <w:tab w:val="left" w:pos="6379"/>
        </w:tabs>
        <w:spacing w:after="0" w:line="240" w:lineRule="auto"/>
        <w:ind w:left="6946"/>
        <w:jc w:val="right"/>
        <w:rPr>
          <w:b/>
          <w:bCs/>
        </w:rPr>
      </w:pPr>
      <w:bookmarkStart w:id="0" w:name="_Ref83900761"/>
      <w:bookmarkStart w:id="1" w:name="_Ref80786070"/>
      <w:bookmarkStart w:id="2" w:name="_Ref80785831"/>
      <w:bookmarkStart w:id="3" w:name="_Toc80783628"/>
      <w:bookmarkStart w:id="4" w:name="_Toc80783069"/>
      <w:r>
        <w:rPr>
          <w:rFonts w:cs="Arial"/>
          <w:bCs/>
          <w:szCs w:val="20"/>
        </w:rPr>
        <w:tab/>
      </w:r>
      <w:r>
        <w:rPr>
          <w:b/>
          <w:bCs/>
        </w:rPr>
        <w:t xml:space="preserve">Форма 5.1</w:t>
      </w:r>
      <w:bookmarkEnd w:id="0"/>
      <w:bookmarkEnd w:id="1"/>
      <w:bookmarkEnd w:id="2"/>
      <w:bookmarkEnd w:id="3"/>
      <w:bookmarkEnd w:id="4"/>
    </w:p>
    <w:p>
      <w:pPr>
        <w:pStyle w:val="afc"/>
        <w:jc w:val="right"/>
        <w:rPr>
          <w:rFonts w:ascii="Arial" w:hAnsi="Arial" w:cs="Arial"/>
          <w:bCs/>
          <w:sz w:val="20"/>
          <w:szCs w:val="20"/>
        </w:rPr>
      </w:pPr>
    </w:p>
    <w:p>
      <w:pPr>
        <w:pStyle w:val="afc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АО «НПФ «Ростех»</w:t>
      </w:r>
    </w:p>
    <w:p>
      <w:pPr>
        <w:pStyle w:val="afc"/>
        <w:spacing w:line="276" w:lineRule="auto"/>
        <w:ind w:right="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</w:t>
      </w:r>
    </w:p>
    <w:tbl>
      <w:tblPr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0"/>
        <w:gridCol w:w="845"/>
        <w:gridCol w:w="427"/>
        <w:gridCol w:w="804"/>
        <w:gridCol w:w="988"/>
        <w:gridCol w:w="1090"/>
        <w:gridCol w:w="1104"/>
        <w:gridCol w:w="490"/>
        <w:gridCol w:w="715"/>
        <w:gridCol w:w="307"/>
        <w:gridCol w:w="811"/>
        <w:gridCol w:w="1589"/>
      </w:tblGrid>
      <w:tr>
        <w:trPr>
          <w:trHeight w:val="556"/>
        </w:trPr>
        <w:tc>
          <w:tcPr>
            <w:tcW w:w="188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Фамилия,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и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мя, 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о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тчество</w:t>
            </w:r>
          </w:p>
        </w:tc>
        <w:tc>
          <w:tcPr>
            <w:tcW w:w="8317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70"/>
        </w:trPr>
        <w:tc>
          <w:tcPr>
            <w:tcW w:w="1882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дата рождения</w:t>
            </w:r>
          </w:p>
        </w:tc>
        <w:tc>
          <w:tcPr>
            <w:tcW w:w="1236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пол</w:t>
            </w:r>
          </w:p>
        </w:tc>
        <w:tc>
          <w:tcPr>
            <w:tcW w:w="109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СНИЛС</w:t>
            </w:r>
          </w:p>
        </w:tc>
        <w:tc>
          <w:tcPr>
            <w:tcW w:w="3887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86"/>
        </w:trPr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паспорт</w:t>
            </w:r>
          </w:p>
        </w:tc>
        <w:tc>
          <w:tcPr>
            <w:tcW w:w="848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серия</w:t>
            </w:r>
          </w:p>
        </w:tc>
        <w:tc>
          <w:tcPr>
            <w:tcW w:w="1236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номер</w:t>
            </w:r>
          </w:p>
        </w:tc>
        <w:tc>
          <w:tcPr>
            <w:tcW w:w="2202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дата выдачи</w:t>
            </w:r>
          </w:p>
        </w:tc>
        <w:tc>
          <w:tcPr>
            <w:tcW w:w="236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417"/>
        </w:trPr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кем выдан</w:t>
            </w:r>
          </w:p>
        </w:tc>
        <w:tc>
          <w:tcPr>
            <w:tcW w:w="5770" w:type="dxa"/>
            <w:gridSpan w:val="7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код подразделения</w:t>
            </w:r>
          </w:p>
        </w:tc>
        <w:tc>
          <w:tcPr>
            <w:tcW w:w="1554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562"/>
        </w:trPr>
        <w:tc>
          <w:tcPr>
            <w:tcW w:w="2269" w:type="dxa"/>
            <w:gridSpan w:val="3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зарегистрированный по адресу:</w:t>
            </w:r>
          </w:p>
        </w:tc>
        <w:tc>
          <w:tcPr>
            <w:tcW w:w="7930" w:type="dxa"/>
            <w:gridSpan w:val="9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86"/>
        </w:trPr>
        <w:tc>
          <w:tcPr>
            <w:tcW w:w="1034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ИНН</w:t>
            </w:r>
          </w:p>
        </w:tc>
        <w:tc>
          <w:tcPr>
            <w:tcW w:w="3076" w:type="dxa"/>
            <w:gridSpan w:val="4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en-US"/>
              </w:rPr>
              <w:t xml:space="preserve">e-mail</w:t>
            </w:r>
          </w:p>
        </w:tc>
        <w:tc>
          <w:tcPr>
            <w:tcW w:w="4995" w:type="dxa"/>
            <w:gridSpan w:val="6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trHeight w:val="270"/>
        </w:trPr>
        <w:tc>
          <w:tcPr>
            <w:tcW w:w="2311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телефон мобильный</w:t>
            </w:r>
          </w:p>
        </w:tc>
        <w:tc>
          <w:tcPr>
            <w:tcW w:w="2893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18" w:type="dxa"/>
            <w:gridSpan w:val="3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ind w:right="5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</w:rPr>
              <w:t xml:space="preserve">т</w:t>
            </w:r>
            <w:r>
              <w:rPr>
                <w:rFonts w:ascii="Arial" w:hAnsi="Arial" w:eastAsia="Calibri" w:cs="Arial"/>
                <w:sz w:val="20"/>
                <w:szCs w:val="20"/>
              </w:rPr>
              <w:t xml:space="preserve">елефон домашний</w:t>
            </w:r>
          </w:p>
        </w:tc>
        <w:tc>
          <w:tcPr>
            <w:tcW w:w="2677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afc"/>
              <w:widowControl w:val="off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>
      <w:pPr>
        <w:pStyle w:val="afc"/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>
      <w:pPr>
        <w:pStyle w:val="afc"/>
        <w:spacing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afc"/>
        <w:spacing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afc"/>
        <w:spacing w:line="276" w:lineRule="auto"/>
        <w:jc w:val="both"/>
        <w:rPr>
          <w:rFonts w:ascii="Arial" w:hAnsi="Arial" w:cs="Arial"/>
          <w:sz w:val="20"/>
          <w:szCs w:val="20"/>
        </w:rPr>
      </w:pPr>
    </w:p>
    <w:p>
      <w:pPr>
        <w:pStyle w:val="afc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Заявление </w:t>
      </w:r>
    </w:p>
    <w:p>
      <w:pPr>
        <w:pStyle w:val="afc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назначении правопреемников</w:t>
      </w:r>
    </w:p>
    <w:p>
      <w:pPr>
        <w:pStyle w:val="afc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>
      <w:pPr>
        <w:pStyle w:val="afc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Прошу распределить выкупную сумму, рассчитанную исходя из пенсионных сумм, отраженных на моем (моих) именном (-ых) пенсионном (-ых) счете (-ах) (нужное отметить):</w:t>
      </w:r>
    </w:p>
    <w:tbl>
      <w:tblPr>
        <w:tblStyle w:val="affc"/>
        <w:tblW w:w="10495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289"/>
        <w:gridCol w:w="146"/>
        <w:gridCol w:w="2117"/>
        <w:gridCol w:w="288"/>
        <w:gridCol w:w="2343"/>
        <w:gridCol w:w="67"/>
        <w:gridCol w:w="284"/>
        <w:gridCol w:w="2126"/>
        <w:gridCol w:w="296"/>
        <w:gridCol w:w="2114"/>
        <w:gridCol w:w="127"/>
        <w:gridCol w:w="156"/>
      </w:tblGrid>
      <w:tr>
        <w:trPr>
          <w:gridAfter w:val="1"/>
          <w:trHeight w:val="58"/>
        </w:trPr>
        <w:tc>
          <w:tcPr>
            <w:tcW w:w="142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" w:type="dxa"/>
            <w:tcBorders>
              <w:bottom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2" w:type="dxa"/>
            <w:gridSpan w:val="9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>
        <w:trPr>
          <w:gridAfter w:val="1"/>
        </w:trPr>
        <w:tc>
          <w:tcPr>
            <w:tcW w:w="142" w:type="dxa"/>
            <w:tcBorders>
              <w:righ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2" w:type="dxa"/>
            <w:gridSpan w:val="9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всем договорам негосударственного пенсионного обеспечени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я</w:t>
            </w: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</w:p>
        </w:tc>
      </w:tr>
      <w:tr>
        <w:trPr>
          <w:gridAfter w:val="1"/>
        </w:trPr>
        <w:tc>
          <w:tcPr>
            <w:tcW w:w="142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2" w:type="dxa"/>
            <w:gridSpan w:val="9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>
        <w:trPr>
          <w:gridAfter w:val="1"/>
        </w:trPr>
        <w:tc>
          <w:tcPr>
            <w:tcW w:w="142" w:type="dxa"/>
            <w:tcBorders>
              <w:righ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left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2" w:type="dxa"/>
            <w:gridSpan w:val="9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договорам негосударственного пенсионного обеспечения:</w:t>
            </w:r>
          </w:p>
        </w:tc>
      </w:tr>
      <w:tr>
        <w:trPr>
          <w:gridAfter w:val="1"/>
        </w:trPr>
        <w:tc>
          <w:tcPr>
            <w:tcW w:w="142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9" w:type="dxa"/>
            <w:tcBorders>
              <w:top w:val="single" w:color="auto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dxa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762" w:type="dxa"/>
            <w:gridSpan w:val="9"/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>
        <w:trPr>
          <w:gridBefore w:val="1"/>
        </w:trPr>
        <w:tc>
          <w:tcPr>
            <w:tcW w:w="28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263" w:type="dxa"/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3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</w:t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1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</w:p>
        </w:tc>
      </w:tr>
      <w:tr>
        <w:trPr>
          <w:gridBefore w:val="1"/>
        </w:trPr>
        <w:tc>
          <w:tcPr>
            <w:tcW w:w="28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>
        <w:trPr>
          <w:gridBefore w:val="1"/>
        </w:trPr>
        <w:tc>
          <w:tcPr>
            <w:tcW w:w="28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263" w:type="dxa"/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3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1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</w:p>
        </w:tc>
      </w:tr>
      <w:tr>
        <w:trPr>
          <w:gridBefore w:val="1"/>
        </w:trPr>
        <w:tc>
          <w:tcPr>
            <w:tcW w:w="28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343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>
        <w:trPr>
          <w:gridBefore w:val="1"/>
        </w:trPr>
        <w:tc>
          <w:tcPr>
            <w:tcW w:w="28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263" w:type="dxa"/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343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,</w:t>
            </w:r>
          </w:p>
        </w:tc>
        <w:tc>
          <w:tcPr>
            <w:tcW w:w="2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</w:t>
            </w:r>
          </w:p>
        </w:tc>
        <w:tc>
          <w:tcPr>
            <w:tcW w:w="2126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</w:t>
            </w:r>
          </w:p>
        </w:tc>
        <w:tc>
          <w:tcPr>
            <w:tcW w:w="2114" w:type="dxa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>
          <w:gridBefore w:val="1"/>
        </w:trPr>
        <w:tc>
          <w:tcPr>
            <w:tcW w:w="10353" w:type="dxa"/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между указанными ниже правопреемниками:</w:t>
            </w:r>
          </w:p>
        </w:tc>
      </w:tr>
    </w:tbl>
    <w:p>
      <w:pPr>
        <w:pStyle w:val="afc"/>
        <w:spacing w:line="276" w:lineRule="auto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6350" distB="6350" distL="6350" distR="6350" simplePos="0" relativeHeight="2" behindDoc="0" locked="0" layoutInCell="1" allowOverlap="1">
                <wp:simplePos x="0" y="0"/>
                <wp:positionH relativeFrom="column">
                  <wp:posOffset>6920865</wp:posOffset>
                </wp:positionH>
                <wp:positionV relativeFrom="paragraph">
                  <wp:posOffset>235585</wp:posOffset>
                </wp:positionV>
                <wp:extent cx="45720" cy="45720"/>
                <wp:effectExtent l="6350" t="6350" r="6350" b="6350"/>
                <wp:wrapNone/>
                <wp:docPr id="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" cy="4572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true;mso-position-horizontal-relative:text;margin-left:544.95pt;mso-position-horizontal:absolute;mso-position-vertical-relative:text;margin-top:18.55pt;mso-position-vertical:absolute;width:3.60pt;height:3.60pt;mso-wrap-distance-left:0.50pt;mso-wrap-distance-top:0.50pt;mso-wrap-distance-right:0.50pt;mso-wrap-distance-bottom:0.50pt;visibility:visible;" fillcolor="#4472C4" strokecolor="#325490" strokeweight="1.00pt">
                <v:stroke dashstyle="solid"/>
              </v:shape>
            </w:pict>
          </mc:Fallback>
        </mc:AlternateContent>
      </w:r>
      <w:r>
        <w:rPr>
          <w:rFonts w:ascii="Arial" w:hAnsi="Arial" w:cs="Arial"/>
          <w:sz w:val="16"/>
          <w:szCs w:val="16"/>
        </w:rPr>
        <w:t xml:space="preserve">(Указываются максимально известные сведения о правопреемниках. В случае назначения более одного правопреемника выкупная сумма должна быть полностью распределена между ними. Доли указываются дробью или в процентах таким образом, чтобы их сумма составила единицу или 100%. Пример: 1/3 + 2/3, или 1/5 + 3/5 + 1/5, или 30% + 70%, или 20% + 40% + 10% + 30%. Если в заявлении доли правопреемников не будут определены, они будут считаться равными. Если сумма долей не будет равна 1 или 100%, заявление будет считаться не поданным.)</w:t>
      </w:r>
    </w:p>
    <w:tbl>
      <w:tblPr>
        <w:tblW w:w="102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8067"/>
        <w:gridCol w:w="1761"/>
      </w:tblGrid>
      <w:tr>
        <w:trPr>
          <w:jc w:val="center"/>
          <w:trHeight w:val="187"/>
          <w:tblHeader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№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п/п</w:t>
            </w:r>
          </w:p>
        </w:tc>
        <w:tc>
          <w:tcPr>
            <w:tcW w:w="8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-171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Информация о правопреемниках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Размер доли, подлежащей выплате правопреемнику 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(дробным числом или в процентах)</w:t>
            </w:r>
          </w:p>
        </w:tc>
      </w:tr>
      <w:tr>
        <w:trPr>
          <w:jc w:val="center"/>
          <w:trHeight w:val="127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1.</w:t>
            </w:r>
          </w:p>
        </w:tc>
        <w:tc>
          <w:tcPr>
            <w:tcW w:w="8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Arial"/>
                <w:i/>
                <w:sz w:val="12"/>
                <w:szCs w:val="12"/>
                <w:lang w:eastAsia="ru-RU"/>
              </w:rPr>
              <w:t xml:space="preserve">(при наличии)</w:t>
            </w:r>
            <w:r>
              <w:rPr>
                <w:rFonts w:eastAsia="Times New Roman" w:cs="Arial"/>
                <w:i/>
                <w:sz w:val="18"/>
                <w:szCs w:val="18"/>
                <w:lang w:eastAsia="ru-RU"/>
              </w:rPr>
              <w:t xml:space="preserve"> 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Число, месяц, год и место рождения 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9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jc w:val="both"/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Адрес места жительства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(почтовый индекс, республика, край, область, населенный пункт, улица, номер дома, корпус, номер квартиры)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______________</w:t>
            </w:r>
            <w:r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  <w:t xml:space="preserve">__________________________________________________________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7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Документ, удостоверяющий личность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(вид документа, серия, номер, дата выдачи, кем выдан)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СНИЛС 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Телефон, адрес электронной почты________________________________________________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7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2.</w:t>
            </w:r>
          </w:p>
        </w:tc>
        <w:tc>
          <w:tcPr>
            <w:tcW w:w="8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Arial"/>
                <w:i/>
                <w:sz w:val="12"/>
                <w:szCs w:val="12"/>
                <w:lang w:eastAsia="ru-RU"/>
              </w:rPr>
              <w:t xml:space="preserve">(при наличии)</w:t>
            </w:r>
            <w:r>
              <w:rPr>
                <w:rFonts w:eastAsia="Times New Roman" w:cs="Arial"/>
                <w:iCs/>
                <w:sz w:val="12"/>
                <w:szCs w:val="12"/>
                <w:lang w:eastAsia="ru-RU"/>
              </w:rPr>
              <w:t xml:space="preserve"> </w:t>
            </w:r>
            <w:r>
              <w:rPr>
                <w:rFonts w:eastAsia="Times New Roman" w:cs="Arial"/>
                <w:i/>
                <w:sz w:val="18"/>
                <w:szCs w:val="18"/>
                <w:lang w:eastAsia="ru-RU"/>
              </w:rPr>
              <w:t xml:space="preserve">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Число, месяц, год и место рождения 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9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jc w:val="both"/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Адрес места жительства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(почтовый индекс, республика, край, область, населенный пункт, улица, номер дома, корпус, номер квартиры)</w:t>
            </w:r>
            <w:r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  <w:t xml:space="preserve"> ________________________________________________________________________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Документ, удостоверяющий личность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(вид документа, серия, номер, дата выдачи, кем выдан)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СНИЛС 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59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Телефон, адрес электронной почты________________________________________________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3.</w:t>
            </w:r>
          </w:p>
        </w:tc>
        <w:tc>
          <w:tcPr>
            <w:tcW w:w="8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Arial"/>
                <w:i/>
                <w:sz w:val="12"/>
                <w:szCs w:val="12"/>
                <w:lang w:eastAsia="ru-RU"/>
              </w:rPr>
              <w:t xml:space="preserve">(при наличии)</w:t>
            </w:r>
            <w:r>
              <w:rPr>
                <w:rFonts w:eastAsia="Times New Roman" w:cs="Arial"/>
                <w:i/>
                <w:sz w:val="18"/>
                <w:szCs w:val="18"/>
                <w:lang w:eastAsia="ru-RU"/>
              </w:rPr>
              <w:t xml:space="preserve"> 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7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Число, месяц, год и место рождения 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9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jc w:val="both"/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Адрес места жительства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(почтовый индекс, республика, край, область, населенный пункт, улица, номер дома, корпус, номер квартиры)</w:t>
            </w:r>
            <w:r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  <w:t xml:space="preserve"> ________________________________________________________________________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Документ, удостоверяющий личность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(вид документа, серия, номер, дата выдачи, кем выдан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) 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СНИЛС 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Телефон, адрес электронной почты________________________________________________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4.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Фамилия, имя, отчество </w:t>
            </w:r>
            <w:r>
              <w:rPr>
                <w:rFonts w:eastAsia="Times New Roman" w:cs="Arial"/>
                <w:i/>
                <w:sz w:val="12"/>
                <w:szCs w:val="12"/>
                <w:lang w:eastAsia="ru-RU"/>
              </w:rPr>
              <w:t xml:space="preserve">(при наличии)</w:t>
            </w:r>
            <w:r>
              <w:rPr>
                <w:rFonts w:eastAsia="Times New Roman" w:cs="Arial"/>
                <w:i/>
                <w:sz w:val="18"/>
                <w:szCs w:val="18"/>
                <w:lang w:eastAsia="ru-RU"/>
              </w:rPr>
              <w:t xml:space="preserve"> 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7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Число, месяц, год и место рождения 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9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jc w:val="both"/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Адрес места жительства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(почтовый индекс, республика, край, область, населенный пункт, улица, номер дома, корпус, номер квартиры)</w:t>
            </w:r>
            <w:r>
              <w:rPr>
                <w:rFonts w:eastAsia="Times New Roman" w:cs="Arial"/>
                <w:i/>
                <w:iCs/>
                <w:sz w:val="18"/>
                <w:szCs w:val="18"/>
                <w:lang w:eastAsia="ru-RU"/>
              </w:rPr>
              <w:t xml:space="preserve"> ________________________________________________________________________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122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Документ, удостоверяющий личность </w:t>
            </w:r>
            <w:r>
              <w:rPr>
                <w:rFonts w:eastAsia="Times New Roman" w:cs="Arial"/>
                <w:sz w:val="12"/>
                <w:szCs w:val="12"/>
                <w:lang w:eastAsia="ru-RU"/>
              </w:rPr>
              <w:t xml:space="preserve">(вид документа, серия, номер, дата выдачи, кем выдан)</w:t>
            </w: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 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______________________________________________________________________________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СНИЛС _______________________________________________________________________</w:t>
            </w:r>
          </w:p>
        </w:tc>
        <w:tc>
          <w:tcPr>
            <w:tcW w:w="1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  <w:tr>
        <w:trPr>
          <w:jc w:val="center"/>
          <w:trHeight w:val="61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8"/>
                <w:szCs w:val="18"/>
                <w:lang w:eastAsia="ru-RU"/>
              </w:rPr>
            </w:pPr>
            <w:r>
              <w:rPr>
                <w:rFonts w:eastAsia="Times New Roman" w:cs="Arial"/>
                <w:sz w:val="18"/>
                <w:szCs w:val="18"/>
                <w:lang w:eastAsia="ru-RU"/>
              </w:rPr>
              <w:t xml:space="preserve">Телефон, адрес электронной почты________________________________________________</w:t>
            </w:r>
          </w:p>
          <w:p>
            <w:pPr>
              <w:widowControl w:val="off"/>
              <w:spacing w:after="0" w:line="240" w:lineRule="auto"/>
              <w:ind w:left="114"/>
              <w:rPr>
                <w:rFonts w:eastAsia="Times New Roman" w:cs="Arial"/>
                <w:sz w:val="12"/>
                <w:szCs w:val="12"/>
                <w:lang w:eastAsia="ru-RU"/>
              </w:rPr>
            </w:pPr>
          </w:p>
        </w:tc>
        <w:tc>
          <w:tcPr>
            <w:tcW w:w="17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left="-567"/>
              <w:jc w:val="center"/>
              <w:rPr>
                <w:rFonts w:eastAsia="Times New Roman" w:cs="Arial"/>
                <w:sz w:val="18"/>
                <w:szCs w:val="18"/>
                <w:lang w:eastAsia="ru-RU"/>
              </w:rPr>
            </w:pPr>
          </w:p>
        </w:tc>
      </w:tr>
    </w:tbl>
    <w:p>
      <w:pPr>
        <w:spacing w:after="0" w:line="240" w:lineRule="auto"/>
        <w:ind w:left="-567"/>
        <w:rPr>
          <w:rFonts w:eastAsia="Times New Roman" w:cs="Arial"/>
          <w:lang w:eastAsia="ru-RU"/>
        </w:rPr>
      </w:pPr>
    </w:p>
    <w:tbl>
      <w:tblPr>
        <w:tblStyle w:val="affc"/>
        <w:tblW w:w="10196" w:type="dxa"/>
        <w:tblLayout w:type="fixed"/>
        <w:tblLook w:val="04A0" w:firstRow="1" w:lastRow="0" w:firstColumn="1" w:lastColumn="0" w:noHBand="0" w:noVBand="1"/>
      </w:tblPr>
      <w:tblGrid>
        <w:gridCol w:w="421"/>
        <w:gridCol w:w="9775"/>
      </w:tblGrid>
      <w:tr>
        <w:trPr>
          <w:trHeight w:val="529"/>
        </w:trPr>
        <w:tc>
          <w:tcPr>
            <w:tcW w:w="421" w:type="dxa"/>
          </w:tcPr>
          <w:p>
            <w:pPr>
              <w:pStyle w:val="afc"/>
              <w:widowControl w:val="o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4" w:type="dxa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pStyle w:val="afc"/>
              <w:widowControl w:val="off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Правопреемникам, являющимся наследниками, установленными в соответствии с законодательством Российской Федерации.</w:t>
            </w:r>
          </w:p>
        </w:tc>
      </w:tr>
    </w:tbl>
    <w:p>
      <w:pPr>
        <w:pStyle w:val="afc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>
      <w:pPr>
        <w:pStyle w:val="afc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изменении сведений о правопреемниках, указанных мной в данном заявлении, обязуюсь уведомить об этом АО «НПФ «Ростех» путем подачи нового заявления с уточненными данными.</w:t>
      </w:r>
    </w:p>
    <w:p>
      <w:pPr>
        <w:pStyle w:val="afc"/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Гарантирую и несу ответственность, что указанные правопреемники согласны с представлением их персональных данных и их обработкой в АО «НПФ «Ростех» с целью выплаты им выкупной суммы.</w:t>
      </w:r>
    </w:p>
    <w:p>
      <w:pPr>
        <w:pStyle w:val="afc"/>
        <w:spacing w:line="276" w:lineRule="auto"/>
        <w:ind w:firstLine="709"/>
        <w:jc w:val="both"/>
        <w:rPr>
          <w:rFonts w:ascii="Times New Roman" w:hAnsi="Times New Roman" w:eastAsia="Times New Roman"/>
          <w:lang w:eastAsia="ru-RU"/>
        </w:rPr>
      </w:pPr>
      <w:r>
        <w:rPr>
          <w:rFonts w:ascii="Arial" w:hAnsi="Arial" w:cs="Arial"/>
          <w:sz w:val="20"/>
          <w:szCs w:val="20"/>
        </w:rPr>
        <w:t xml:space="preserve">Настоящее заявление отменяет все ранее поданные мной заявления о назначении правопреемников.</w:t>
      </w:r>
    </w:p>
    <w:tbl>
      <w:tblPr>
        <w:tblStyle w:val="affc"/>
        <w:tblW w:w="1049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26"/>
        <w:gridCol w:w="6270"/>
      </w:tblGrid>
      <w:tr>
        <w:trPr>
          <w:trHeight w:val="330"/>
        </w:trPr>
        <w:tc>
          <w:tcPr>
            <w:tcW w:w="422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contextualSpacing/>
              <w:jc w:val="both"/>
              <w:rPr>
                <w:rFonts w:eastAsia="Calibri" w:cs="Arial"/>
                <w:sz w:val="16"/>
                <w:szCs w:val="16"/>
              </w:rPr>
            </w:pPr>
          </w:p>
          <w:p>
            <w:pPr>
              <w:widowControl w:val="off"/>
              <w:spacing w:after="0" w:line="240" w:lineRule="auto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Участник ________________________</w:t>
            </w:r>
          </w:p>
        </w:tc>
        <w:tc>
          <w:tcPr>
            <w:tcW w:w="626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«_______» _______________________ 20_____ г.</w:t>
            </w:r>
          </w:p>
        </w:tc>
      </w:tr>
      <w:tr>
        <w:trPr>
          <w:trHeight w:val="215" w:hRule="exact"/>
        </w:trPr>
        <w:tc>
          <w:tcPr>
            <w:tcW w:w="422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 w:val="off"/>
              <w:spacing w:after="0"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(подпись)</w:t>
            </w:r>
          </w:p>
        </w:tc>
        <w:tc>
          <w:tcPr>
            <w:tcW w:w="626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 w:val="off"/>
              <w:spacing w:after="0" w:line="360" w:lineRule="auto"/>
              <w:jc w:val="both"/>
              <w:rPr>
                <w:rFonts w:cs="Arial"/>
                <w:sz w:val="12"/>
                <w:szCs w:val="12"/>
              </w:rPr>
            </w:pPr>
          </w:p>
        </w:tc>
      </w:tr>
    </w:tbl>
    <w:p>
      <w:pPr>
        <w:pStyle w:val="afc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  <w:lang w:val="en-US"/>
        </w:rPr>
        <w:t xml:space="preserve">____</w:t>
      </w:r>
      <w:r>
        <w:rPr>
          <w:rFonts w:ascii="Arial" w:hAnsi="Arial" w:cs="Arial"/>
          <w:sz w:val="16"/>
          <w:szCs w:val="16"/>
        </w:rPr>
        <w:t xml:space="preserve">_______________________________________________________________________________________</w:t>
      </w:r>
    </w:p>
    <w:p>
      <w:pPr>
        <w:pStyle w:val="afc"/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Заявление принято «______» ________________ 20____г.</w:t>
      </w:r>
    </w:p>
    <w:p>
      <w:pPr>
        <w:pStyle w:val="afc"/>
        <w:spacing w:line="276" w:lineRule="auto"/>
        <w:rPr>
          <w:sz w:val="16"/>
          <w:szCs w:val="16"/>
        </w:rPr>
      </w:pPr>
    </w:p>
    <w:p>
      <w:pPr>
        <w:pStyle w:val="afc"/>
        <w:spacing w:line="276" w:lineRule="auto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Представитель АО «НПФ «Ростех»</w:t>
      </w:r>
    </w:p>
    <w:tbl>
      <w:tblPr>
        <w:tblStyle w:val="affc"/>
        <w:tblW w:w="10196" w:type="dxa"/>
        <w:tblLayout w:type="fixed"/>
        <w:tblLook w:val="04A0" w:firstRow="1" w:lastRow="0" w:firstColumn="1" w:lastColumn="0" w:noHBand="0" w:noVBand="1"/>
      </w:tblPr>
      <w:tblGrid>
        <w:gridCol w:w="6232"/>
        <w:gridCol w:w="3964"/>
      </w:tblGrid>
      <w:tr>
        <w:tc>
          <w:tcPr>
            <w:tcW w:w="623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ind w:hanging="105"/>
              <w:contextualSpacing/>
              <w:jc w:val="both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________________________________________________</w:t>
            </w:r>
          </w:p>
        </w:tc>
        <w:tc>
          <w:tcPr>
            <w:tcW w:w="396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Align w:val="bottom"/>
          </w:tcPr>
          <w:p>
            <w:pPr>
              <w:widowControl w:val="off"/>
              <w:spacing w:after="0" w:line="240" w:lineRule="auto"/>
              <w:contextualSpacing/>
              <w:jc w:val="right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____________________________</w:t>
            </w:r>
          </w:p>
        </w:tc>
      </w:tr>
      <w:tr>
        <w:trPr>
          <w:trHeight w:val="165" w:hRule="exact"/>
        </w:trPr>
        <w:tc>
          <w:tcPr>
            <w:tcW w:w="623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 w:val="off"/>
              <w:spacing w:after="0" w:line="360" w:lineRule="auto"/>
              <w:jc w:val="center"/>
              <w:rPr>
                <w:rFonts w:cs="Arial"/>
                <w:sz w:val="12"/>
                <w:szCs w:val="12"/>
              </w:rPr>
            </w:pPr>
            <w:r>
              <w:rPr>
                <w:rFonts w:eastAsia="Calibri" w:cs="Arial"/>
                <w:sz w:val="12"/>
                <w:szCs w:val="12"/>
              </w:rPr>
              <w:t xml:space="preserve">(Ф.И.О. полностью)</w:t>
            </w:r>
          </w:p>
        </w:tc>
        <w:tc>
          <w:tcPr>
            <w:tcW w:w="396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widowControl w:val="off"/>
              <w:spacing w:after="0" w:line="360" w:lineRule="auto"/>
              <w:jc w:val="center"/>
              <w:rPr>
                <w:rFonts w:cs="Arial"/>
                <w:sz w:val="12"/>
                <w:szCs w:val="12"/>
              </w:rPr>
            </w:pPr>
            <w:bookmarkStart w:id="5" w:name="_Hlk76733232"/>
            <w:r>
              <w:rPr>
                <w:rFonts w:eastAsia="Calibri" w:cs="Arial"/>
                <w:sz w:val="12"/>
                <w:szCs w:val="12"/>
              </w:rPr>
              <w:t xml:space="preserve">(подпись</w:t>
            </w:r>
            <w:bookmarkEnd w:id="5"/>
            <w:r>
              <w:rPr>
                <w:rFonts w:eastAsia="Calibri" w:cs="Arial"/>
                <w:sz w:val="12"/>
                <w:szCs w:val="12"/>
              </w:rPr>
              <w:t xml:space="preserve">)</w:t>
            </w:r>
          </w:p>
        </w:tc>
      </w:tr>
    </w:tbl>
    <w:p/>
    <w:sectPr>
      <w:pgSz w:w="11906" w:h="16838"/>
      <w:pgMar w:top="851" w:right="707" w:bottom="822" w:left="99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160" w:line="259" w:lineRule="auto"/>
    </w:pPr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numId w:val="1"/>
        <w:ilvl w:val="1"/>
      </w:numPr>
      <w:spacing w:after="0" w:line="240" w:lineRule="auto"/>
      <w:ind w:left="5670" w:firstLine="0"/>
      <w:jc w:val="right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numId w:val="1"/>
        <w:ilvl w:val="2"/>
      </w:numPr>
      <w:spacing w:after="0" w:line="240" w:lineRule="auto"/>
      <w:ind w:left="10206" w:firstLine="0"/>
      <w:jc w:val="right"/>
      <w:outlineLvl w:val="2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  <w:ilvl w:val="3"/>
      </w:numPr>
      <w:spacing w:before="600" w:after="120" w:line="240" w:lineRule="auto"/>
      <w:jc w:val="center"/>
      <w:outlineLvl w:val="3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numId w:val="1"/>
        <w:ilvl w:val="4"/>
      </w:numPr>
      <w:spacing w:after="0" w:line="240" w:lineRule="auto"/>
      <w:ind w:left="0" w:firstLine="567"/>
      <w:jc w:val="right"/>
      <w:outlineLvl w:val="4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numId w:val="1"/>
        <w:ilvl w:val="5"/>
      </w:numPr>
      <w:spacing w:after="0" w:line="240" w:lineRule="auto"/>
      <w:outlineLvl w:val="5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numId w:val="1"/>
        <w:ilvl w:val="6"/>
      </w:numPr>
      <w:spacing w:after="0" w:line="240" w:lineRule="auto"/>
      <w:jc w:val="center"/>
      <w:outlineLvl w:val="6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numId w:val="1"/>
        <w:ilvl w:val="7"/>
      </w:numPr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numId w:val="1"/>
        <w:ilvl w:val="8"/>
      </w:numPr>
      <w:spacing w:after="0" w:line="240" w:lineRule="auto"/>
      <w:ind w:left="0" w:firstLine="567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1" w:customStyle="1">
    <w:name w:val="Подзаголовок Знак1"/>
    <w:basedOn w:val="a0"/>
    <w:link w:val="a3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12" w:customStyle="1">
    <w:name w:val="Текст концевой сноски Знак1"/>
    <w:link w:val="a4"/>
    <w:uiPriority w:val="99"/>
    <w:rPr>
      <w:sz w:val="20"/>
    </w:r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character" w:styleId="Heading1Char" w:customStyle="1">
    <w:name w:val="Heading 1 Char"/>
    <w:basedOn w:val="a0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qFormat/>
    <w:rPr>
      <w:sz w:val="48"/>
      <w:szCs w:val="48"/>
    </w:rPr>
  </w:style>
  <w:style w:type="character" w:styleId="a5" w:customStyle="1">
    <w:name w:val="Подзаголовок Знак"/>
    <w:basedOn w:val="a0"/>
    <w:uiPriority w:val="11"/>
    <w:qFormat/>
    <w:rPr>
      <w:sz w:val="24"/>
      <w:szCs w:val="24"/>
    </w:rPr>
  </w:style>
  <w:style w:type="character" w:styleId="22" w:customStyle="1">
    <w:name w:val="Цитата 2 Знак"/>
    <w:link w:val="23"/>
    <w:uiPriority w:val="29"/>
    <w:qFormat/>
    <w:rPr>
      <w:i/>
    </w:rPr>
  </w:style>
  <w:style w:type="character" w:styleId="a6" w:customStyle="1">
    <w:name w:val="Выделенная цитата Знак"/>
    <w:link w:val="a7"/>
    <w:uiPriority w:val="30"/>
    <w:qFormat/>
    <w:rPr>
      <w:i/>
    </w:rPr>
  </w:style>
  <w:style w:type="character" w:styleId="HeaderChar" w:customStyle="1">
    <w:name w:val="Header Char"/>
    <w:basedOn w:val="a0"/>
    <w:uiPriority w:val="99"/>
    <w:qFormat/>
  </w:style>
  <w:style w:type="character" w:styleId="FooterChar" w:customStyle="1">
    <w:name w:val="Footer Char"/>
    <w:basedOn w:val="a0"/>
    <w:uiPriority w:val="99"/>
    <w:qFormat/>
  </w:style>
  <w:style w:type="character" w:styleId="CaptionChar" w:customStyle="1">
    <w:name w:val="Caption Char"/>
    <w:uiPriority w:val="99"/>
    <w:qFormat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a8" w:customStyle="1">
    <w:name w:val="Текст концевой сноски Знак"/>
    <w:uiPriority w:val="99"/>
    <w:qFormat/>
    <w:rPr>
      <w:sz w:val="20"/>
    </w:rPr>
  </w:style>
  <w:style w:type="character" w:styleId="a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ab" w:customStyle="1">
    <w:name w:val="Верхний колонтитул Знак"/>
    <w:basedOn w:val="a0"/>
    <w:link w:val="ac"/>
    <w:uiPriority w:val="99"/>
    <w:qFormat/>
  </w:style>
  <w:style w:type="character" w:styleId="ad" w:customStyle="1">
    <w:name w:val="Нижний колонтитул Знак"/>
    <w:basedOn w:val="a0"/>
    <w:link w:val="ae"/>
    <w:uiPriority w:val="99"/>
    <w:qFormat/>
  </w:style>
  <w:style w:type="character" w:styleId="af">
    <w:name w:val="annotation reference"/>
    <w:uiPriority w:val="99"/>
    <w:semiHidden/>
    <w:unhideWhenUsed/>
    <w:qFormat/>
    <w:rPr>
      <w:sz w:val="16"/>
      <w:szCs w:val="16"/>
    </w:rPr>
  </w:style>
  <w:style w:type="character" w:styleId="af0" w:customStyle="1">
    <w:name w:val="Текст примечания Знак"/>
    <w:basedOn w:val="a0"/>
    <w:link w:val="af1"/>
    <w:uiPriority w:val="99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f2" w:customStyle="1">
    <w:name w:val="Текст сноски Знак"/>
    <w:basedOn w:val="a0"/>
    <w:link w:val="af3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f4" w:customStyle="1">
    <w:name w:val="Символ сноски"/>
    <w:uiPriority w:val="99"/>
    <w:semiHidden/>
    <w:unhideWhenUsed/>
    <w:qFormat/>
    <w:rPr>
      <w:vertAlign w:val="superscript"/>
    </w:rPr>
  </w:style>
  <w:style w:type="character" w:styleId="af5">
    <w:name w:val="footnote reference"/>
    <w:rPr>
      <w:vertAlign w:val="superscript"/>
    </w:rPr>
  </w:style>
  <w:style w:type="character" w:styleId="af6" w:customStyle="1">
    <w:name w:val="Тема примечания Знак"/>
    <w:basedOn w:val="af0"/>
    <w:link w:val="af7"/>
    <w:uiPriority w:val="99"/>
    <w:semiHidden/>
    <w:qFormat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20" w:customStyle="1">
    <w:name w:val="Заголовок 2 Знак"/>
    <w:basedOn w:val="a0"/>
    <w:link w:val="2"/>
    <w:qFormat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60" w:customStyle="1">
    <w:name w:val="Заголовок 6 Знак"/>
    <w:basedOn w:val="a0"/>
    <w:link w:val="6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0" w:customStyle="1">
    <w:name w:val="Заголовок 7 Знак"/>
    <w:basedOn w:val="a0"/>
    <w:link w:val="7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80" w:customStyle="1">
    <w:name w:val="Заголовок 8 Знак"/>
    <w:basedOn w:val="a0"/>
    <w:link w:val="8"/>
    <w:qFormat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90" w:customStyle="1">
    <w:name w:val="Заголовок 9 Знак"/>
    <w:basedOn w:val="a0"/>
    <w:link w:val="9"/>
    <w:qFormat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af8" w:customStyle="1">
    <w:name w:val="Заголовок Знак"/>
    <w:basedOn w:val="a0"/>
    <w:link w:val="af9"/>
    <w:uiPriority w:val="10"/>
    <w:qFormat/>
    <w:rPr>
      <w:rFonts w:ascii="Arial" w:hAnsi="Arial" w:eastAsiaTheme="majorEastAsia" w:cstheme="majorBidi"/>
      <w:spacing w:val="-10"/>
      <w:sz w:val="20"/>
      <w:szCs w:val="5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 w:customStyle="1">
    <w:name w:val="Без интервала Знак"/>
    <w:basedOn w:val="a0"/>
    <w:link w:val="afc"/>
    <w:uiPriority w:val="1"/>
    <w:qFormat/>
    <w:rPr>
      <w:rFonts w:ascii="Calibri" w:hAnsi="Calibri" w:eastAsia="Calibri" w:cs="Times New Roman"/>
    </w:rPr>
  </w:style>
  <w:style w:type="character" w:styleId="afd" w:customStyle="1">
    <w:name w:val="Заголовок формы Знак"/>
    <w:basedOn w:val="afb"/>
    <w:link w:val="afe"/>
    <w:qFormat/>
    <w:rPr>
      <w:rFonts w:ascii="Arial" w:hAnsi="Arial" w:eastAsia="Calibri" w:cs="Arial"/>
      <w:sz w:val="20"/>
      <w:szCs w:val="20"/>
    </w:rPr>
  </w:style>
  <w:style w:type="character" w:styleId="aff" w:customStyle="1">
    <w:name w:val="Текст выноски Знак"/>
    <w:basedOn w:val="a0"/>
    <w:link w:val="aff0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Title"/>
    <w:basedOn w:val="a"/>
    <w:next w:val="aff1"/>
    <w:link w:val="af8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ascii="PT Astra Serif" w:hAnsi="PT Astra Serif" w:cs="Noto Sans Devanagari"/>
    </w:rPr>
  </w:style>
  <w:style w:type="paragraph" w:styleId="aff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4">
    <w:name w:val="index heading"/>
    <w:basedOn w:val="af9"/>
  </w:style>
  <w:style w:type="paragraph" w:styleId="a3">
    <w:name w:val="Subtitle"/>
    <w:basedOn w:val="a"/>
    <w:next w:val="a"/>
    <w:link w:val="11"/>
    <w:uiPriority w:val="11"/>
    <w:qFormat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paragraph" w:styleId="a7">
    <w:name w:val="Intense Quote"/>
    <w:basedOn w:val="a"/>
    <w:next w:val="a"/>
    <w:link w:val="a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paragraph" w:styleId="a4">
    <w:name w:val="endnote text"/>
    <w:basedOn w:val="a"/>
    <w:link w:val="12"/>
    <w:uiPriority w:val="99"/>
    <w:semiHidden/>
    <w:unhideWhenUsed/>
    <w:pPr>
      <w:spacing w:after="0" w:line="240" w:lineRule="auto"/>
    </w:pPr>
  </w:style>
  <w:style w:type="paragraph" w:styleId="aff5">
    <w:name w:val="table of figures"/>
    <w:basedOn w:val="a"/>
    <w:next w:val="a"/>
    <w:uiPriority w:val="99"/>
    <w:unhideWhenUsed/>
    <w:qFormat/>
    <w:pPr>
      <w:spacing w:after="0"/>
    </w:pPr>
  </w:style>
  <w:style w:type="paragraph" w:styleId="aff6" w:customStyle="1">
    <w:name w:val="Колонтитул"/>
    <w:basedOn w:val="a"/>
    <w:qFormat/>
  </w:style>
  <w:style w:type="paragraph" w:styleId="ac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 Spacing"/>
    <w:link w:val="afb"/>
    <w:uiPriority w:val="1"/>
    <w:qFormat/>
    <w:rPr>
      <w:rFonts w:cs="Times New Roman"/>
    </w:rPr>
  </w:style>
  <w:style w:type="paragraph" w:styleId="af1">
    <w:name w:val="annotation text"/>
    <w:basedOn w:val="a"/>
    <w:link w:val="af0"/>
    <w:uiPriority w:val="99"/>
    <w:unhideWhenUsed/>
    <w:qFormat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paragraph" w:styleId="Default" w:customStyle="1">
    <w:name w:val="Default"/>
    <w:qFormat/>
    <w:rPr>
      <w:rFonts w:ascii="Arial" w:hAnsi="Arial" w:eastAsia="Calibri" w:cs="Arial"/>
      <w:b/>
      <w:color w:val="000000"/>
      <w:sz w:val="24"/>
      <w:szCs w:val="24"/>
    </w:rPr>
  </w:style>
  <w:style w:type="paragraph" w:styleId="aff7">
    <w:name w:val="List Paragraph"/>
    <w:basedOn w:val="a"/>
    <w:uiPriority w:val="34"/>
    <w:qFormat/>
    <w:pPr>
      <w:widowControl w:val="off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f3">
    <w:name w:val="footnote text"/>
    <w:basedOn w:val="a"/>
    <w:link w:val="af2"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paragraph" w:styleId="af7">
    <w:name w:val="annotation subject"/>
    <w:basedOn w:val="af1"/>
    <w:next w:val="af1"/>
    <w:link w:val="af6"/>
    <w:uiPriority w:val="99"/>
    <w:semiHidden/>
    <w:unhideWhenUsed/>
    <w:qFormat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paragraph" w:styleId="aff8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13">
    <w:name w:val="toc 1"/>
    <w:basedOn w:val="a"/>
    <w:next w:val="a"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31">
    <w:name w:val="toc 3"/>
    <w:basedOn w:val="a"/>
    <w:next w:val="a"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uiPriority w:val="39"/>
    <w:unhideWhenUsed/>
    <w:pPr>
      <w:spacing w:after="0"/>
      <w:ind w:left="1540"/>
    </w:pPr>
    <w:rPr>
      <w:rFonts w:cstheme="minorHAnsi"/>
      <w:szCs w:val="20"/>
    </w:rPr>
  </w:style>
  <w:style w:type="paragraph" w:styleId="afe" w:customStyle="1">
    <w:name w:val="Заголовок формы"/>
    <w:basedOn w:val="afc"/>
    <w:link w:val="afd"/>
    <w:qFormat/>
    <w:pPr>
      <w:jc w:val="center"/>
    </w:pPr>
    <w:rPr>
      <w:rFonts w:ascii="Arial" w:hAnsi="Arial" w:cs="Arial"/>
      <w:sz w:val="20"/>
      <w:szCs w:val="20"/>
    </w:rPr>
  </w:style>
  <w:style w:type="paragraph" w:styleId="aff9">
    <w:name w:val="Revision"/>
    <w:uiPriority w:val="99"/>
    <w:semiHidden/>
    <w:qFormat/>
  </w:style>
  <w:style w:type="paragraph" w:styleId="aff0">
    <w:name w:val="Balloon Text"/>
    <w:basedOn w:val="a"/>
    <w:link w:val="aff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a" w:customStyle="1">
    <w:name w:val="Содержимое таблицы"/>
    <w:basedOn w:val="a"/>
    <w:qFormat/>
    <w:pPr>
      <w:widowControl w:val="off"/>
      <w:suppressLineNumbers/>
    </w:pPr>
  </w:style>
  <w:style w:type="paragraph" w:styleId="affb" w:customStyle="1">
    <w:name w:val="Заголовок таблицы"/>
    <w:basedOn w:val="affa"/>
    <w:qFormat/>
    <w:pPr>
      <w:jc w:val="center"/>
    </w:pPr>
    <w:rPr>
      <w:b/>
      <w:bCs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">
    <w:name w:val="Plain Table 1"/>
    <w:aliases w:val="Заголовок 1 Знак"/>
    <w:basedOn w:val="a1"/>
    <w:link w:val="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shd w:val="clear" w:color="f2f2f2" w:fill="ffffff" w:themeFill="text1" w:themeFillTint="00"/>
      </w:tcPr>
    </w:tblStylePr>
    <w:tblStylePr w:type="band1Horz">
      <w:tcPr>
        <w:shd w:val="clear" w:color="f2f2f2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cPr>
        <w:shd w:val="clear" w:color="d8e2f3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cPr>
        <w:shd w:val="clear" w:color="dae3f3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cPr>
        <w:shd w:val="clear" w:color="fff2cb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a8a8a" w:themeFill="text1" w:themeFillTint="75"/>
      </w:tcPr>
    </w:tblStylePr>
    <w:tblStylePr w:type="band1Horz">
      <w:tcPr>
        <w:shd w:val="clear" w:color="8a8a8a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cPr>
        <w:shd w:val="clear" w:color="4472c4" w:fill="4472c4" w:themeFill="accent1"/>
      </w:tcPr>
    </w:tblStylePr>
    <w:tblStylePr w:type="band1Vert">
      <w:tcPr>
        <w:shd w:val="clear" w:color="a9bee4" w:fill="a9bee4" w:themeFill="accent1" w:themeFillTint="75"/>
      </w:tcPr>
    </w:tblStylePr>
    <w:tblStylePr w:type="band1Horz">
      <w:tcPr>
        <w:shd w:val="clear" w:color="a9bee4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band1Vert">
      <w:tcPr>
        <w:shd w:val="clear" w:color="f6c3a0" w:fill="f6c3a0" w:themeFill="accent2" w:themeFillTint="75"/>
      </w:tcPr>
    </w:tblStylePr>
    <w:tblStylePr w:type="band1Horz">
      <w:tcPr>
        <w:shd w:val="clear" w:color="f6c3a0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band1Vert">
      <w:tcPr>
        <w:shd w:val="clear" w:color="d5d5d5" w:fill="d5d5d5" w:themeFill="accent3" w:themeFillTint="75"/>
      </w:tcPr>
    </w:tblStylePr>
    <w:tblStylePr w:type="band1Horz">
      <w:tcPr>
        <w:shd w:val="clear" w:color="d5d5d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band1Vert">
      <w:tcPr>
        <w:shd w:val="clear" w:color="ffe28a" w:fill="ffe28a" w:themeFill="accent4" w:themeFillTint="75"/>
      </w:tcPr>
    </w:tblStylePr>
    <w:tblStylePr w:type="band1Horz">
      <w:tcPr>
        <w:shd w:val="clear" w:color="ffe28a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cPr>
        <w:shd w:val="clear" w:color="5b9bd5" w:fill="5b9bd5" w:themeFill="accent5"/>
      </w:tcPr>
    </w:tblStylePr>
    <w:tblStylePr w:type="band1Vert">
      <w:tcPr>
        <w:shd w:val="clear" w:color="b3d0eb" w:fill="b3d0eb" w:themeFill="accent5" w:themeFillTint="75"/>
      </w:tcPr>
    </w:tblStylePr>
    <w:tblStylePr w:type="band1Horz">
      <w:tcPr>
        <w:shd w:val="clear" w:color="b3d0eb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band1Vert">
      <w:tcPr>
        <w:shd w:val="clear" w:color="bcdba8" w:fill="bcdba8" w:themeFill="accent6" w:themeFillTint="75"/>
      </w:tcPr>
    </w:tblStylePr>
    <w:tblStylePr w:type="band1Horz"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cPr>
        <w:tcBorders>
          <w:bottom w:val="single" w:color="4472C4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0b7e1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45a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fbfbf" w:themeFill="text1" w:themeFillTint="40"/>
      </w:tcPr>
    </w:tblStylePr>
    <w:tblStylePr w:type="band1Horz">
      <w:tcPr>
        <w:shd w:val="clear" w:color="bfbfb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fill="cfdbf0" w:themeFill="accent1" w:themeFillTint="40"/>
      </w:tcPr>
    </w:tblStylePr>
    <w:tblStylePr w:type="band1Horz">
      <w:tcPr>
        <w:shd w:val="clear" w:color="cfdbf0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tcPr>
        <w:shd w:val="clear" w:color="fadecb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tcPr>
        <w:shd w:val="clear" w:color="e8e8e8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fill="ffefbf" w:themeFill="accent4" w:themeFillTint="40"/>
      </w:tcPr>
    </w:tblStylePr>
    <w:tblStylePr w:type="band1Horz">
      <w:tcPr>
        <w:shd w:val="clear" w:color="ffefb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fill="d5e5f4" w:themeFill="accent5" w:themeFillTint="40"/>
      </w:tcPr>
    </w:tblStylePr>
    <w:tblStylePr w:type="band1Horz">
      <w:tcPr>
        <w:shd w:val="clear" w:color="d5e5f4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cPr>
        <w:shd w:val="clear" w:color="9bc2e5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cPr>
        <w:shd w:val="clear" w:color="4472c4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cPr>
        <w:shd w:val="clear" w:color="cfdbf0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cPr>
        <w:shd w:val="clear" w:color="5b9bd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cPr>
        <w:shd w:val="clear" w:color="d5e5f4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cPr>
        <w:tcBorders>
          <w:bottom w:val="single" w:color="5B9BD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254175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9bc2e5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cPr>
        <w:tcBorders>
          <w:top w:val="none" w:color="000000" w:sz="4" w:space="0"/>
          <w:left w:val="single" w:color="5B9BD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styleId="Lined-Accent1" w:customStyle="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fffff" w:themeFill="text1" w:themeFillTint="00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</w:tblPr>
    <w:tblStylePr w:type="fir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4d2ec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fir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cecec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fir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2cb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color w:val="f2f2f2"/>
        <w:sz w:val="22"/>
      </w:rPr>
      <w:tcPr>
        <w:shd w:val="clear" w:color="5b9bd5" w:fill="5b9bd5" w:themeFill="accent5"/>
      </w:tcPr>
    </w:tblStylePr>
    <w:tblStylePr w:type="lastRow">
      <w:rPr>
        <w:color w:val="f2f2f2"/>
        <w:sz w:val="22"/>
      </w:rPr>
      <w:tcPr>
        <w:shd w:val="clear" w:color="5b9bd5" w:fill="5b9bd5" w:themeFill="accent5"/>
      </w:tcPr>
    </w:tblStylePr>
    <w:tblStylePr w:type="firstCol">
      <w:rPr>
        <w:color w:val="f2f2f2"/>
        <w:sz w:val="22"/>
      </w:rPr>
      <w:tcPr>
        <w:shd w:val="clear" w:color="5b9bd5" w:fill="5b9bd5" w:themeFill="accent5"/>
      </w:tcPr>
    </w:tblStylePr>
    <w:tblStylePr w:type="lastCol">
      <w:rPr>
        <w:color w:val="f2f2f2"/>
        <w:sz w:val="22"/>
      </w:rPr>
      <w:tcPr>
        <w:shd w:val="clear" w:color="5b9bd5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deaf6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1efd8" w:fill="e1efd8" w:themeFill="accent6" w:themeFillTint="34"/>
      </w:tcPr>
    </w:tblStyle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5B9BD5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5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5B9BD5" w:themeColor="accent5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styleId="affc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72257-0A06-4162-B85F-9F9CDCAC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haracters>5265</Characters>
  <CharactersWithSpaces>6176</CharactersWithSpaces>
  <Company/>
  <DocSecurity>0</DocSecurity>
  <HyperlinksChanged>false</HyperlinksChanged>
  <Lines>43</Lines>
  <LinksUpToDate>false</LinksUpToDate>
  <Pages>2</Pages>
  <Paragraphs>12</Paragraphs>
  <ScaleCrop>false</ScaleCrop>
  <SharedDoc>false</SharedDoc>
  <Template>Normal</Template>
  <TotalTime>4</TotalTime>
  <Words>923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dc:description/>
  <dc:language>ru-RU</dc:language>
  <cp:lastModifiedBy>Пархоменко Ольга Николаевна</cp:lastModifiedBy>
  <cp:revision>3</cp:revision>
  <cp:lastPrinted>2024-03-20T06:44:00Z</cp:lastPrinted>
  <dcterms:created xsi:type="dcterms:W3CDTF">2024-03-20T06:45:00Z</dcterms:created>
  <dcterms:modified xsi:type="dcterms:W3CDTF">2024-03-20T06:50:00Z</dcterms:modified>
</cp:coreProperties>
</file>